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B922" w14:textId="77777777" w:rsidR="00AA6308" w:rsidRDefault="00AA6308" w:rsidP="00AA6308">
      <w:pPr>
        <w:spacing w:after="0" w:line="265" w:lineRule="auto"/>
        <w:ind w:left="356" w:hanging="10"/>
      </w:pPr>
      <w:r>
        <w:rPr>
          <w:noProof/>
        </w:rPr>
        <w:drawing>
          <wp:inline distT="0" distB="0" distL="0" distR="0" wp14:anchorId="74695225" wp14:editId="078157DC">
            <wp:extent cx="6463" cy="16159"/>
            <wp:effectExtent l="0" t="0" r="0" b="0"/>
            <wp:docPr id="149192" name="Picture 14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2" name="Picture 149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К Прейскуранту Мурманского транспортного филиала</w:t>
      </w:r>
    </w:p>
    <w:p w14:paraId="71E62D08" w14:textId="77777777" w:rsidR="00AA6308" w:rsidRDefault="00AA6308" w:rsidP="00AA6308">
      <w:pPr>
        <w:spacing w:after="564" w:line="265" w:lineRule="auto"/>
        <w:ind w:left="356" w:hanging="10"/>
      </w:pPr>
      <w:r>
        <w:rPr>
          <w:sz w:val="26"/>
        </w:rPr>
        <w:t>ПАО «ГМК «Норильский никель»</w:t>
      </w:r>
    </w:p>
    <w:p w14:paraId="265A8A63" w14:textId="77777777" w:rsidR="00AA6308" w:rsidRDefault="00AA6308" w:rsidP="00AA6308">
      <w:pPr>
        <w:spacing w:after="0" w:line="265" w:lineRule="auto"/>
        <w:ind w:left="356" w:right="41" w:hanging="10"/>
        <w:jc w:val="center"/>
      </w:pPr>
      <w:r>
        <w:rPr>
          <w:noProof/>
        </w:rPr>
        <w:drawing>
          <wp:inline distT="0" distB="0" distL="0" distR="0" wp14:anchorId="081438EA" wp14:editId="0AD82002">
            <wp:extent cx="3232" cy="6463"/>
            <wp:effectExtent l="0" t="0" r="0" b="0"/>
            <wp:docPr id="71349" name="Picture 7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9" name="Picture 713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ПЕРЕЧЕНЬ</w:t>
      </w:r>
    </w:p>
    <w:p w14:paraId="7A7BC2D1" w14:textId="77777777" w:rsidR="00AA6308" w:rsidRDefault="00AA6308" w:rsidP="00AA6308">
      <w:pPr>
        <w:spacing w:after="0" w:line="265" w:lineRule="auto"/>
        <w:ind w:left="356" w:right="5" w:hanging="10"/>
        <w:jc w:val="center"/>
      </w:pPr>
      <w:r>
        <w:rPr>
          <w:sz w:val="26"/>
        </w:rPr>
        <w:t>СОЦИАЛЬНО-ЗНАЧИМЫХ ГРУЗОВ</w:t>
      </w:r>
    </w:p>
    <w:p w14:paraId="78EDB75F" w14:textId="77777777" w:rsidR="00AA6308" w:rsidRDefault="00AA6308" w:rsidP="00AA6308">
      <w:pPr>
        <w:spacing w:after="0" w:line="265" w:lineRule="auto"/>
        <w:ind w:left="356" w:right="20" w:hanging="10"/>
        <w:jc w:val="center"/>
      </w:pPr>
      <w:r>
        <w:rPr>
          <w:sz w:val="26"/>
        </w:rPr>
        <w:t>ДЛЯ ПРИМЕНЕНИЯ ТАРИФОВ НА ПЕРЕВОЗКУ ГРУЗОВ</w:t>
      </w:r>
    </w:p>
    <w:p w14:paraId="52A0A3A2" w14:textId="517D76FD" w:rsidR="00AA6308" w:rsidRDefault="00AA6308" w:rsidP="00AA6308">
      <w:pPr>
        <w:spacing w:after="0" w:line="265" w:lineRule="auto"/>
        <w:ind w:left="356" w:right="20" w:hanging="10"/>
        <w:jc w:val="center"/>
        <w:rPr>
          <w:sz w:val="26"/>
        </w:rPr>
      </w:pPr>
      <w:r>
        <w:rPr>
          <w:sz w:val="26"/>
        </w:rPr>
        <w:t>МО ПАО «ГМК «норильский НИКЕЛЬ»</w:t>
      </w:r>
    </w:p>
    <w:p w14:paraId="554A99BB" w14:textId="77777777" w:rsidR="005371A4" w:rsidRDefault="005371A4" w:rsidP="00AA6308">
      <w:pPr>
        <w:spacing w:after="0" w:line="265" w:lineRule="auto"/>
        <w:ind w:left="356" w:right="20" w:hanging="10"/>
        <w:jc w:val="center"/>
      </w:pPr>
      <w:bookmarkStart w:id="0" w:name="_GoBack"/>
      <w:bookmarkEnd w:id="0"/>
    </w:p>
    <w:p w14:paraId="107BEBBC" w14:textId="0C1CC752" w:rsidR="00AA6308" w:rsidRDefault="00AA6308" w:rsidP="00AA6308">
      <w:pPr>
        <w:spacing w:after="250"/>
        <w:ind w:left="695" w:right="359" w:hanging="10"/>
        <w:jc w:val="center"/>
      </w:pPr>
      <w:r>
        <w:rPr>
          <w:noProof/>
        </w:rPr>
        <w:drawing>
          <wp:inline distT="0" distB="0" distL="0" distR="0" wp14:anchorId="2050ACA5" wp14:editId="51FBE718">
            <wp:extent cx="9695" cy="12927"/>
            <wp:effectExtent l="0" t="0" r="0" b="0"/>
            <wp:docPr id="149194" name="Picture 149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4" name="Picture 149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4C5">
        <w:t>1</w:t>
      </w:r>
      <w:r>
        <w:t>. Общие положения</w:t>
      </w:r>
    </w:p>
    <w:p w14:paraId="7D0F3DDF" w14:textId="77777777" w:rsidR="00AA6308" w:rsidRDefault="00AA6308" w:rsidP="00AA6308">
      <w:pPr>
        <w:spacing w:after="222" w:line="271" w:lineRule="auto"/>
        <w:ind w:left="412" w:right="5"/>
        <w:jc w:val="both"/>
      </w:pPr>
      <w:r>
        <w:t>1,1. Перечень применяется для расчетов за услуги при осуществлении перевозок МТФ ПАО «ГМК «Норильский никель» по отдельной группе товаров, указанной в таблице 1 настоящего приложения.</w:t>
      </w:r>
      <w:r>
        <w:rPr>
          <w:noProof/>
        </w:rPr>
        <w:drawing>
          <wp:inline distT="0" distB="0" distL="0" distR="0" wp14:anchorId="47DD638D" wp14:editId="1340FE47">
            <wp:extent cx="3232" cy="6464"/>
            <wp:effectExtent l="0" t="0" r="0" b="0"/>
            <wp:docPr id="71352" name="Picture 7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2" name="Picture 71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8527" w14:textId="77777777" w:rsidR="00AA6308" w:rsidRDefault="00AA6308" w:rsidP="00AA6308">
      <w:pPr>
        <w:spacing w:after="3" w:line="271" w:lineRule="auto"/>
        <w:ind w:left="412" w:right="5"/>
        <w:jc w:val="both"/>
      </w:pPr>
      <w:r>
        <w:t>1.2. Услуги оказываются по согласованной заявке Клиента, либо по договору на основании товарной накладной и акта затарки,</w:t>
      </w:r>
    </w:p>
    <w:p w14:paraId="50920DCC" w14:textId="77777777" w:rsidR="00AA6308" w:rsidRDefault="00AA6308" w:rsidP="00AA6308">
      <w:pPr>
        <w:spacing w:after="0"/>
        <w:ind w:left="417"/>
      </w:pPr>
      <w:r>
        <w:rPr>
          <w:noProof/>
        </w:rPr>
        <w:drawing>
          <wp:inline distT="0" distB="0" distL="0" distR="0" wp14:anchorId="3F67AC68" wp14:editId="074DD79E">
            <wp:extent cx="6463" cy="3232"/>
            <wp:effectExtent l="0" t="0" r="0" b="0"/>
            <wp:docPr id="71353" name="Picture 7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3" name="Picture 71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22C7" w14:textId="77777777" w:rsidR="00AA6308" w:rsidRDefault="00AA6308" w:rsidP="00AA6308">
      <w:pPr>
        <w:spacing w:after="170" w:line="271" w:lineRule="auto"/>
        <w:ind w:left="412" w:right="5"/>
        <w:jc w:val="both"/>
      </w:pPr>
      <w:r>
        <w:t>1 В. При перевозке груза, который заявляется в качестве социально-значимого, по требованию перевозчика может быть осуществлена проверка достоверности, содержащейся в сопроводительных документах информации о свойствах груза, условиях его перевозки, правильного отнесения груза к заявленной социальной номенклатуре, соответствию техническим требованиям размещение и крепление груза в контейнерах, предъявляемых для морской перевозки, и подтверждения иной информации, необходимой для исполнения договора. Для данных целей и при поступлении соответствующего требования клиент предоставляет контейнер на осмотр его содержания в открытом виде.</w:t>
      </w:r>
    </w:p>
    <w:p w14:paraId="34CAF3B3" w14:textId="77777777" w:rsidR="00AA6308" w:rsidRDefault="00AA6308" w:rsidP="00AA6308">
      <w:pPr>
        <w:spacing w:after="171" w:line="271" w:lineRule="auto"/>
        <w:ind w:left="412" w:right="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05586F7" wp14:editId="7C277EE7">
            <wp:simplePos x="0" y="0"/>
            <wp:positionH relativeFrom="page">
              <wp:posOffset>7200142</wp:posOffset>
            </wp:positionH>
            <wp:positionV relativeFrom="page">
              <wp:posOffset>6712374</wp:posOffset>
            </wp:positionV>
            <wp:extent cx="6464" cy="3232"/>
            <wp:effectExtent l="0" t="0" r="0" b="0"/>
            <wp:wrapSquare wrapText="bothSides"/>
            <wp:docPr id="71359" name="Picture 7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9" name="Picture 713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23C6792" wp14:editId="325E0510">
            <wp:simplePos x="0" y="0"/>
            <wp:positionH relativeFrom="page">
              <wp:posOffset>7200142</wp:posOffset>
            </wp:positionH>
            <wp:positionV relativeFrom="page">
              <wp:posOffset>6722070</wp:posOffset>
            </wp:positionV>
            <wp:extent cx="6464" cy="3232"/>
            <wp:effectExtent l="0" t="0" r="0" b="0"/>
            <wp:wrapSquare wrapText="bothSides"/>
            <wp:docPr id="71360" name="Picture 7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0" name="Picture 713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BF4F30E" wp14:editId="5F1D3B6C">
            <wp:simplePos x="0" y="0"/>
            <wp:positionH relativeFrom="page">
              <wp:posOffset>7200142</wp:posOffset>
            </wp:positionH>
            <wp:positionV relativeFrom="page">
              <wp:posOffset>6738228</wp:posOffset>
            </wp:positionV>
            <wp:extent cx="6464" cy="6463"/>
            <wp:effectExtent l="0" t="0" r="0" b="0"/>
            <wp:wrapSquare wrapText="bothSides"/>
            <wp:docPr id="71361" name="Picture 7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1" name="Picture 713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F7D882E" wp14:editId="0DDE46C6">
            <wp:simplePos x="0" y="0"/>
            <wp:positionH relativeFrom="page">
              <wp:posOffset>7196911</wp:posOffset>
            </wp:positionH>
            <wp:positionV relativeFrom="page">
              <wp:posOffset>7035551</wp:posOffset>
            </wp:positionV>
            <wp:extent cx="3232" cy="6464"/>
            <wp:effectExtent l="0" t="0" r="0" b="0"/>
            <wp:wrapSquare wrapText="bothSides"/>
            <wp:docPr id="71364" name="Picture 7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4" name="Picture 713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34DC95D" wp14:editId="7A32A76F">
            <wp:simplePos x="0" y="0"/>
            <wp:positionH relativeFrom="page">
              <wp:posOffset>7196911</wp:posOffset>
            </wp:positionH>
            <wp:positionV relativeFrom="page">
              <wp:posOffset>4986612</wp:posOffset>
            </wp:positionV>
            <wp:extent cx="3232" cy="6464"/>
            <wp:effectExtent l="0" t="0" r="0" b="0"/>
            <wp:wrapSquare wrapText="bothSides"/>
            <wp:docPr id="71354" name="Picture 7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4" name="Picture 71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44E4570" wp14:editId="49CA93C2">
            <wp:simplePos x="0" y="0"/>
            <wp:positionH relativeFrom="page">
              <wp:posOffset>7200142</wp:posOffset>
            </wp:positionH>
            <wp:positionV relativeFrom="page">
              <wp:posOffset>5018930</wp:posOffset>
            </wp:positionV>
            <wp:extent cx="6464" cy="6463"/>
            <wp:effectExtent l="0" t="0" r="0" b="0"/>
            <wp:wrapSquare wrapText="bothSides"/>
            <wp:docPr id="71355" name="Picture 7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5" name="Picture 713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Отказ в предоставлении контейнера для осмотра в открытом виде, либо непредоставление контейнера для осмотра в открытом виде по иным причинам является основанием для неприменения тарифа на перевозку социально-значимых грузов.</w:t>
      </w:r>
    </w:p>
    <w:p w14:paraId="68F3F7D6" w14:textId="313FDD12" w:rsidR="00AA6308" w:rsidRDefault="00AA6308" w:rsidP="00AA6308">
      <w:pPr>
        <w:spacing w:after="162" w:line="271" w:lineRule="auto"/>
        <w:ind w:left="412" w:right="5"/>
        <w:jc w:val="both"/>
      </w:pPr>
      <w:r>
        <w:rPr>
          <w:noProof/>
        </w:rPr>
        <w:drawing>
          <wp:inline distT="0" distB="0" distL="0" distR="0" wp14:anchorId="7B934A8C" wp14:editId="5C9FCB3A">
            <wp:extent cx="3232" cy="3232"/>
            <wp:effectExtent l="0" t="0" r="0" b="0"/>
            <wp:docPr id="71356" name="Picture 7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" name="Picture 713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1.4. В случае, если в контейнере затарен груз, не вкл</w:t>
      </w:r>
      <w:r w:rsidR="007414C5">
        <w:t>ю</w:t>
      </w:r>
      <w:r>
        <w:t>ченный в перечень социально-значимых грузов, а также при смешанном варианте загрузки, тариф применяется соответствующий категории «груженный контейнер».</w:t>
      </w:r>
      <w:r>
        <w:rPr>
          <w:noProof/>
        </w:rPr>
        <w:drawing>
          <wp:inline distT="0" distB="0" distL="0" distR="0" wp14:anchorId="79445F56" wp14:editId="4F0A5C54">
            <wp:extent cx="6463" cy="12928"/>
            <wp:effectExtent l="0" t="0" r="0" b="0"/>
            <wp:docPr id="149196" name="Picture 14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6" name="Picture 1491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B677" w14:textId="77777777" w:rsidR="00AA6308" w:rsidRDefault="00AA6308" w:rsidP="00AA6308">
      <w:pPr>
        <w:spacing w:after="3" w:line="271" w:lineRule="auto"/>
        <w:ind w:left="412" w:right="5"/>
        <w:jc w:val="both"/>
      </w:pPr>
      <w:r>
        <w:rPr>
          <w:noProof/>
        </w:rPr>
        <w:drawing>
          <wp:inline distT="0" distB="0" distL="0" distR="0" wp14:anchorId="5B84E68B" wp14:editId="148D4F25">
            <wp:extent cx="6463" cy="6464"/>
            <wp:effectExtent l="0" t="0" r="0" b="0"/>
            <wp:docPr id="71362" name="Picture 7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2" name="Picture 713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1.5. В перечень социально-значимых грузов первой необходимости относятся продовольственные и </w:t>
      </w:r>
      <w:r>
        <w:rPr>
          <w:noProof/>
        </w:rPr>
        <w:drawing>
          <wp:inline distT="0" distB="0" distL="0" distR="0" wp14:anchorId="0C220075" wp14:editId="0F783CF5">
            <wp:extent cx="3232" cy="3232"/>
            <wp:effectExtent l="0" t="0" r="0" b="0"/>
            <wp:docPr id="71363" name="Picture 7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3" name="Picture 713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непродовольственные товары перечень которых утвержден Постановлением Правительства Российской Федерации от 0 г. N2 530 и распоряжением правительства Российской Федерации от 27.03.2020 г. </w:t>
      </w:r>
      <w:r>
        <w:rPr>
          <w:noProof/>
        </w:rPr>
        <w:drawing>
          <wp:inline distT="0" distB="0" distL="0" distR="0" wp14:anchorId="12C73C2D" wp14:editId="005C5488">
            <wp:extent cx="3232" cy="3232"/>
            <wp:effectExtent l="0" t="0" r="0" b="0"/>
            <wp:docPr id="71365" name="Picture 7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5" name="Picture 713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N2 762-р-</w:t>
      </w:r>
      <w:r>
        <w:rPr>
          <w:noProof/>
        </w:rPr>
        <w:drawing>
          <wp:inline distT="0" distB="0" distL="0" distR="0" wp14:anchorId="71239223" wp14:editId="7CAA3369">
            <wp:extent cx="5791138" cy="38781"/>
            <wp:effectExtent l="0" t="0" r="0" b="0"/>
            <wp:docPr id="149198" name="Picture 149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8" name="Picture 1491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13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D861" w14:textId="77777777" w:rsidR="00AA6308" w:rsidRDefault="00AA6308" w:rsidP="00AA6308">
      <w:pPr>
        <w:spacing w:after="0"/>
        <w:ind w:left="10" w:right="72" w:hanging="10"/>
        <w:jc w:val="right"/>
      </w:pPr>
      <w:r>
        <w:rPr>
          <w:noProof/>
        </w:rPr>
        <w:drawing>
          <wp:inline distT="0" distB="0" distL="0" distR="0" wp14:anchorId="2883448C" wp14:editId="4EE97D02">
            <wp:extent cx="6463" cy="12927"/>
            <wp:effectExtent l="0" t="0" r="0" b="0"/>
            <wp:docPr id="149200" name="Picture 149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0" name="Picture 1492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Таблица</w:t>
      </w:r>
      <w:r>
        <w:rPr>
          <w:noProof/>
        </w:rPr>
        <w:drawing>
          <wp:inline distT="0" distB="0" distL="0" distR="0" wp14:anchorId="6E6DA0DF" wp14:editId="7EC18178">
            <wp:extent cx="54938" cy="103417"/>
            <wp:effectExtent l="0" t="0" r="0" b="0"/>
            <wp:docPr id="71370" name="Picture 7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0" name="Picture 713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0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09D6" w14:textId="77777777" w:rsidR="00AA6308" w:rsidRDefault="00AA6308" w:rsidP="00AA6308">
      <w:pPr>
        <w:spacing w:after="0"/>
        <w:ind w:left="2181" w:right="1779" w:hanging="10"/>
        <w:jc w:val="center"/>
      </w:pPr>
      <w:r>
        <w:rPr>
          <w:noProof/>
        </w:rPr>
        <w:drawing>
          <wp:inline distT="0" distB="0" distL="0" distR="0" wp14:anchorId="6090DF8A" wp14:editId="30DC9038">
            <wp:extent cx="3232" cy="12927"/>
            <wp:effectExtent l="0" t="0" r="0" b="0"/>
            <wp:docPr id="149202" name="Picture 149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2" name="Picture 1492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П. Дополнительный перечень к социально-значимым товарам </w:t>
      </w:r>
      <w:r>
        <w:rPr>
          <w:noProof/>
        </w:rPr>
        <w:drawing>
          <wp:inline distT="0" distB="0" distL="0" distR="0" wp14:anchorId="18957B14" wp14:editId="399F73BA">
            <wp:extent cx="3232" cy="3232"/>
            <wp:effectExtent l="0" t="0" r="0" b="0"/>
            <wp:docPr id="71376" name="Picture 7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6" name="Picture 713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первой необходимости по отдельным тарифам</w:t>
      </w:r>
      <w:r>
        <w:rPr>
          <w:noProof/>
        </w:rPr>
        <w:drawing>
          <wp:inline distT="0" distB="0" distL="0" distR="0" wp14:anchorId="352768A8" wp14:editId="43E6D6D0">
            <wp:extent cx="3232" cy="3232"/>
            <wp:effectExtent l="0" t="0" r="0" b="0"/>
            <wp:docPr id="71375" name="Picture 7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5" name="Picture 7137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47" w:type="dxa"/>
        <w:tblInd w:w="1240" w:type="dxa"/>
        <w:tblCellMar>
          <w:top w:w="53" w:type="dxa"/>
          <w:left w:w="84" w:type="dxa"/>
          <w:right w:w="30" w:type="dxa"/>
        </w:tblCellMar>
        <w:tblLook w:val="04A0" w:firstRow="1" w:lastRow="0" w:firstColumn="1" w:lastColumn="0" w:noHBand="0" w:noVBand="1"/>
      </w:tblPr>
      <w:tblGrid>
        <w:gridCol w:w="51"/>
        <w:gridCol w:w="513"/>
        <w:gridCol w:w="28"/>
        <w:gridCol w:w="1796"/>
        <w:gridCol w:w="6154"/>
        <w:gridCol w:w="705"/>
      </w:tblGrid>
      <w:tr w:rsidR="00AA6308" w14:paraId="2C4B0B69" w14:textId="77777777" w:rsidTr="007414C5">
        <w:trPr>
          <w:gridBefore w:val="1"/>
          <w:wBefore w:w="51" w:type="dxa"/>
          <w:trHeight w:val="350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0F51" w14:textId="77777777" w:rsidR="00AA6308" w:rsidRDefault="00AA6308" w:rsidP="00A602E7"/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4F39" w14:textId="77777777" w:rsidR="00AA6308" w:rsidRDefault="00AA6308" w:rsidP="00A602E7">
            <w:pPr>
              <w:ind w:right="58"/>
              <w:jc w:val="center"/>
            </w:pPr>
            <w:r>
              <w:rPr>
                <w:sz w:val="24"/>
              </w:rPr>
              <w:t>Наименование</w:t>
            </w:r>
          </w:p>
        </w:tc>
      </w:tr>
      <w:tr w:rsidR="00AA6308" w14:paraId="4023507D" w14:textId="77777777" w:rsidTr="007414C5">
        <w:trPr>
          <w:gridBefore w:val="1"/>
          <w:wBefore w:w="51" w:type="dxa"/>
          <w:trHeight w:val="160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7C7B" w14:textId="77777777" w:rsidR="00AA6308" w:rsidRDefault="00AA6308" w:rsidP="00A602E7">
            <w:pPr>
              <w:ind w:right="69"/>
              <w:jc w:val="center"/>
            </w:pPr>
            <w:r>
              <w:t>1.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16383" w14:textId="77777777" w:rsidR="00AA6308" w:rsidRDefault="00AA6308" w:rsidP="00A602E7">
            <w:pPr>
              <w:ind w:left="26"/>
            </w:pPr>
            <w:r>
              <w:rPr>
                <w:sz w:val="20"/>
              </w:rPr>
              <w:t>Овощи</w:t>
            </w:r>
          </w:p>
        </w:tc>
      </w:tr>
      <w:tr w:rsidR="00AA6308" w14:paraId="6AE47BE5" w14:textId="77777777" w:rsidTr="007414C5">
        <w:trPr>
          <w:gridBefore w:val="1"/>
          <w:wBefore w:w="51" w:type="dxa"/>
          <w:trHeight w:val="161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39238" w14:textId="77777777" w:rsidR="00AA6308" w:rsidRDefault="00AA6308" w:rsidP="00A602E7">
            <w:pPr>
              <w:ind w:right="95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D3AC5" w14:textId="72C57CAF" w:rsidR="00AA6308" w:rsidRDefault="00AA6308" w:rsidP="00A602E7">
            <w:pPr>
              <w:ind w:left="26"/>
            </w:pPr>
            <w:r>
              <w:rPr>
                <w:sz w:val="20"/>
              </w:rPr>
              <w:t>Ф</w:t>
            </w:r>
            <w:r w:rsidR="007414C5">
              <w:rPr>
                <w:sz w:val="20"/>
              </w:rPr>
              <w:t>р</w:t>
            </w:r>
            <w:r>
              <w:rPr>
                <w:sz w:val="20"/>
              </w:rPr>
              <w:t>укты</w:t>
            </w:r>
          </w:p>
        </w:tc>
      </w:tr>
      <w:tr w:rsidR="00AA6308" w14:paraId="0BB64EC3" w14:textId="77777777" w:rsidTr="007414C5">
        <w:trPr>
          <w:gridBefore w:val="1"/>
          <w:wBefore w:w="51" w:type="dxa"/>
          <w:trHeight w:val="163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E259" w14:textId="77777777" w:rsidR="00AA6308" w:rsidRDefault="00AA6308" w:rsidP="00A602E7">
            <w:pPr>
              <w:ind w:right="74"/>
              <w:jc w:val="center"/>
            </w:pPr>
            <w:r>
              <w:t>З.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5485F" w14:textId="77777777" w:rsidR="00AA6308" w:rsidRDefault="00AA6308" w:rsidP="00A602E7">
            <w:pPr>
              <w:ind w:left="16"/>
            </w:pPr>
            <w:r>
              <w:rPr>
                <w:sz w:val="20"/>
              </w:rPr>
              <w:t>Мясо</w:t>
            </w:r>
          </w:p>
        </w:tc>
      </w:tr>
      <w:tr w:rsidR="00AA6308" w14:paraId="5FE95FC3" w14:textId="77777777" w:rsidTr="007414C5">
        <w:trPr>
          <w:gridBefore w:val="1"/>
          <w:wBefore w:w="51" w:type="dxa"/>
          <w:trHeight w:val="159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8580B" w14:textId="77777777" w:rsidR="00AA6308" w:rsidRDefault="00AA6308" w:rsidP="00A602E7">
            <w:pPr>
              <w:ind w:right="74"/>
              <w:jc w:val="center"/>
            </w:pPr>
            <w:r>
              <w:t>4.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568998" w14:textId="77777777" w:rsidR="00AA6308" w:rsidRDefault="00AA6308" w:rsidP="00A602E7">
            <w:pPr>
              <w:ind w:left="26"/>
            </w:pPr>
            <w:r>
              <w:rPr>
                <w:sz w:val="20"/>
              </w:rPr>
              <w:t>Рыба</w:t>
            </w:r>
          </w:p>
        </w:tc>
      </w:tr>
      <w:tr w:rsidR="00AA6308" w14:paraId="4ACAA0DC" w14:textId="77777777" w:rsidTr="007414C5">
        <w:trPr>
          <w:gridBefore w:val="1"/>
          <w:wBefore w:w="51" w:type="dxa"/>
          <w:trHeight w:val="164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A9FD" w14:textId="77777777" w:rsidR="00AA6308" w:rsidRDefault="00AA6308" w:rsidP="00A602E7">
            <w:pPr>
              <w:ind w:right="64"/>
              <w:jc w:val="center"/>
            </w:pPr>
            <w:r>
              <w:t>5.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8502D6" w14:textId="365E4D5B" w:rsidR="00AA6308" w:rsidRDefault="00AA6308" w:rsidP="00A602E7">
            <w:pPr>
              <w:ind w:left="26"/>
            </w:pPr>
            <w:r>
              <w:rPr>
                <w:sz w:val="20"/>
              </w:rPr>
              <w:t>Кондите</w:t>
            </w:r>
            <w:r w:rsidR="007414C5">
              <w:rPr>
                <w:sz w:val="20"/>
              </w:rPr>
              <w:t>р</w:t>
            </w:r>
            <w:r>
              <w:rPr>
                <w:sz w:val="20"/>
              </w:rPr>
              <w:t>ские изделия</w:t>
            </w:r>
          </w:p>
        </w:tc>
      </w:tr>
      <w:tr w:rsidR="00AA6308" w14:paraId="438622BC" w14:textId="77777777" w:rsidTr="007414C5">
        <w:trPr>
          <w:gridBefore w:val="1"/>
          <w:wBefore w:w="51" w:type="dxa"/>
          <w:trHeight w:val="159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FEF2" w14:textId="77777777" w:rsidR="00AA6308" w:rsidRDefault="00AA6308" w:rsidP="00A602E7">
            <w:pPr>
              <w:ind w:right="59"/>
              <w:jc w:val="center"/>
            </w:pPr>
            <w:r>
              <w:t>6.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0680BF" w14:textId="77777777" w:rsidR="00AA6308" w:rsidRDefault="00AA6308" w:rsidP="00A602E7">
            <w:pPr>
              <w:ind w:left="26"/>
            </w:pPr>
            <w:r>
              <w:rPr>
                <w:sz w:val="20"/>
              </w:rPr>
              <w:t>Детское питание</w:t>
            </w:r>
          </w:p>
        </w:tc>
      </w:tr>
      <w:tr w:rsidR="00AA6308" w14:paraId="06BA63F6" w14:textId="77777777" w:rsidTr="007414C5">
        <w:trPr>
          <w:gridBefore w:val="1"/>
          <w:wBefore w:w="51" w:type="dxa"/>
          <w:trHeight w:val="164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702D" w14:textId="77777777" w:rsidR="00AA6308" w:rsidRDefault="00AA6308" w:rsidP="00A602E7">
            <w:pPr>
              <w:ind w:right="59"/>
              <w:jc w:val="center"/>
            </w:pPr>
            <w:r>
              <w:t>7,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AF14B5" w14:textId="77777777" w:rsidR="00AA6308" w:rsidRDefault="00AA6308" w:rsidP="00A602E7">
            <w:pPr>
              <w:ind w:left="31"/>
            </w:pPr>
            <w:r>
              <w:rPr>
                <w:sz w:val="20"/>
              </w:rPr>
              <w:t>Напитки алкогольные</w:t>
            </w:r>
          </w:p>
        </w:tc>
      </w:tr>
      <w:tr w:rsidR="00AA6308" w14:paraId="631E0146" w14:textId="77777777" w:rsidTr="007414C5">
        <w:trPr>
          <w:gridBefore w:val="1"/>
          <w:wBefore w:w="51" w:type="dxa"/>
          <w:trHeight w:val="159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7FC0" w14:textId="77777777" w:rsidR="00AA6308" w:rsidRDefault="00AA6308" w:rsidP="00A602E7">
            <w:pPr>
              <w:ind w:right="54"/>
              <w:jc w:val="center"/>
            </w:pPr>
            <w:r>
              <w:t>8,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C91C" w14:textId="77777777" w:rsidR="00AA6308" w:rsidRDefault="00AA6308" w:rsidP="00A602E7">
            <w:pPr>
              <w:ind w:left="31"/>
            </w:pPr>
            <w:r>
              <w:rPr>
                <w:sz w:val="20"/>
              </w:rPr>
              <w:t>Напитки безалкогольные</w:t>
            </w:r>
          </w:p>
        </w:tc>
      </w:tr>
      <w:tr w:rsidR="00AA6308" w14:paraId="1EA7BBA9" w14:textId="77777777" w:rsidTr="007414C5">
        <w:trPr>
          <w:gridBefore w:val="1"/>
          <w:wBefore w:w="51" w:type="dxa"/>
          <w:trHeight w:val="162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3CCEC" w14:textId="77777777" w:rsidR="00AA6308" w:rsidRDefault="00AA6308" w:rsidP="00A602E7">
            <w:pPr>
              <w:ind w:right="59"/>
              <w:jc w:val="center"/>
            </w:pPr>
            <w:r>
              <w:t>9.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5794231" w14:textId="150898E8" w:rsidR="00AA6308" w:rsidRPr="007414C5" w:rsidRDefault="007414C5" w:rsidP="00A602E7">
            <w:pPr>
              <w:ind w:left="31"/>
              <w:rPr>
                <w:sz w:val="20"/>
                <w:szCs w:val="20"/>
              </w:rPr>
            </w:pPr>
            <w:r w:rsidRPr="007414C5">
              <w:rPr>
                <w:sz w:val="20"/>
                <w:szCs w:val="20"/>
              </w:rPr>
              <w:t>Консервированная</w:t>
            </w:r>
            <w:r>
              <w:rPr>
                <w:sz w:val="20"/>
                <w:szCs w:val="20"/>
              </w:rPr>
              <w:t xml:space="preserve"> </w:t>
            </w:r>
            <w:r w:rsidRPr="007414C5">
              <w:rPr>
                <w:sz w:val="20"/>
                <w:szCs w:val="20"/>
              </w:rPr>
              <w:t>продукция</w:t>
            </w:r>
          </w:p>
        </w:tc>
        <w:tc>
          <w:tcPr>
            <w:tcW w:w="6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ED1E14" w14:textId="5ACA5D8B" w:rsidR="00AA6308" w:rsidRDefault="00AA6308" w:rsidP="00A602E7"/>
        </w:tc>
      </w:tr>
      <w:tr w:rsidR="00AA6308" w14:paraId="2C4BA5CD" w14:textId="77777777" w:rsidTr="007414C5">
        <w:trPr>
          <w:gridBefore w:val="1"/>
          <w:wBefore w:w="51" w:type="dxa"/>
          <w:trHeight w:val="161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066E" w14:textId="77777777" w:rsidR="00AA6308" w:rsidRDefault="00AA6308" w:rsidP="00A602E7">
            <w:pPr>
              <w:ind w:right="39"/>
              <w:jc w:val="center"/>
            </w:pPr>
            <w:r>
              <w:t>10.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811B" w14:textId="2DA27B8F" w:rsidR="00AA6308" w:rsidRDefault="007414C5" w:rsidP="00A602E7">
            <w:pPr>
              <w:ind w:left="31"/>
            </w:pPr>
            <w:r>
              <w:rPr>
                <w:sz w:val="20"/>
              </w:rPr>
              <w:t>Замороженные овощи фрукты</w:t>
            </w:r>
          </w:p>
        </w:tc>
      </w:tr>
      <w:tr w:rsidR="00AA6308" w14:paraId="24C71AC7" w14:textId="77777777" w:rsidTr="007414C5">
        <w:trPr>
          <w:gridBefore w:val="1"/>
          <w:wBefore w:w="51" w:type="dxa"/>
          <w:trHeight w:val="162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7DC4" w14:textId="77777777" w:rsidR="00AA6308" w:rsidRDefault="00AA6308" w:rsidP="00A602E7">
            <w:pPr>
              <w:ind w:right="34"/>
              <w:jc w:val="center"/>
            </w:pPr>
            <w:r>
              <w:t>11,</w:t>
            </w:r>
          </w:p>
        </w:tc>
        <w:tc>
          <w:tcPr>
            <w:tcW w:w="8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AF4E" w14:textId="77777777" w:rsidR="00AA6308" w:rsidRDefault="00AA6308" w:rsidP="00A602E7">
            <w:pPr>
              <w:ind w:left="31"/>
            </w:pPr>
            <w:r>
              <w:rPr>
                <w:sz w:val="20"/>
              </w:rPr>
              <w:t>Прочие продовольственные товары</w:t>
            </w:r>
          </w:p>
        </w:tc>
      </w:tr>
      <w:tr w:rsidR="00AA6308" w14:paraId="63A54FA0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59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71B5" w14:textId="77777777" w:rsidR="00AA6308" w:rsidRDefault="00AA6308" w:rsidP="00A602E7">
            <w:pPr>
              <w:ind w:left="19"/>
              <w:jc w:val="center"/>
            </w:pPr>
            <w:r>
              <w:t>12,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EEFD" w14:textId="40D6CDAC" w:rsidR="00AA6308" w:rsidRDefault="00AA6308" w:rsidP="00A602E7">
            <w:r>
              <w:rPr>
                <w:sz w:val="20"/>
              </w:rPr>
              <w:t>Продук</w:t>
            </w:r>
            <w:r w:rsidR="007414C5">
              <w:rPr>
                <w:sz w:val="20"/>
              </w:rPr>
              <w:t>ция</w:t>
            </w:r>
            <w:r>
              <w:rPr>
                <w:sz w:val="20"/>
              </w:rPr>
              <w:t xml:space="preserve"> парфюмерно-косметическая</w:t>
            </w:r>
          </w:p>
        </w:tc>
      </w:tr>
      <w:tr w:rsidR="00AA6308" w14:paraId="39D0D78F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59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A6A8" w14:textId="77777777" w:rsidR="00AA6308" w:rsidRDefault="00AA6308" w:rsidP="00A602E7">
            <w:pPr>
              <w:ind w:left="19"/>
              <w:jc w:val="center"/>
            </w:pPr>
            <w:r>
              <w:lastRenderedPageBreak/>
              <w:t>13,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6CB3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Хозяйственные товары</w:t>
            </w:r>
          </w:p>
        </w:tc>
      </w:tr>
      <w:tr w:rsidR="00AA6308" w14:paraId="0A4CD91A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5C32" w14:textId="77777777" w:rsidR="00AA6308" w:rsidRDefault="00AA6308" w:rsidP="00A602E7">
            <w:pPr>
              <w:ind w:left="19"/>
              <w:jc w:val="center"/>
            </w:pPr>
            <w:r>
              <w:t>14.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BC70" w14:textId="77777777" w:rsidR="00AA6308" w:rsidRDefault="00AA6308" w:rsidP="00A602E7">
            <w:r>
              <w:rPr>
                <w:sz w:val="20"/>
              </w:rPr>
              <w:t>Мебель</w:t>
            </w:r>
          </w:p>
        </w:tc>
      </w:tr>
      <w:tr w:rsidR="00AA6308" w14:paraId="620AC23E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67B4" w14:textId="77777777" w:rsidR="00AA6308" w:rsidRDefault="00AA6308" w:rsidP="00A602E7">
            <w:pPr>
              <w:ind w:left="19"/>
              <w:jc w:val="center"/>
            </w:pPr>
            <w:r>
              <w:t>15.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43324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Канцелярские товары</w:t>
            </w:r>
          </w:p>
        </w:tc>
      </w:tr>
      <w:tr w:rsidR="00AA6308" w14:paraId="2E185741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C061" w14:textId="77777777" w:rsidR="00AA6308" w:rsidRDefault="00AA6308" w:rsidP="00A602E7">
            <w:pPr>
              <w:ind w:left="19"/>
              <w:jc w:val="center"/>
            </w:pPr>
            <w:r>
              <w:t>16.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32CBE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Спортивный инвентарь</w:t>
            </w:r>
          </w:p>
        </w:tc>
      </w:tr>
      <w:tr w:rsidR="00AA6308" w14:paraId="07CD84B4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0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3778" w14:textId="77777777" w:rsidR="00AA6308" w:rsidRDefault="00AA6308" w:rsidP="00A602E7">
            <w:pPr>
              <w:ind w:left="34"/>
              <w:jc w:val="center"/>
            </w:pPr>
            <w:r>
              <w:rPr>
                <w:sz w:val="24"/>
              </w:rPr>
              <w:t>17.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F525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Средства моющие, дезинфицирующие, антисептические средства</w:t>
            </w:r>
          </w:p>
        </w:tc>
      </w:tr>
      <w:tr w:rsidR="00AA6308" w14:paraId="5D77AD67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B552" w14:textId="77777777" w:rsidR="00AA6308" w:rsidRDefault="00AA6308" w:rsidP="00A602E7">
            <w:pPr>
              <w:ind w:left="24"/>
              <w:jc w:val="center"/>
            </w:pPr>
            <w:r>
              <w:t>18,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F304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Детские подарки и игрушки</w:t>
            </w:r>
          </w:p>
        </w:tc>
      </w:tr>
      <w:tr w:rsidR="00AA6308" w14:paraId="0B999431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729" w14:textId="77777777" w:rsidR="00AA6308" w:rsidRDefault="00AA6308" w:rsidP="00A602E7">
            <w:pPr>
              <w:ind w:left="24"/>
              <w:jc w:val="center"/>
            </w:pPr>
            <w:r>
              <w:t>19.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0B90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Табачные изделия</w:t>
            </w:r>
          </w:p>
        </w:tc>
      </w:tr>
      <w:tr w:rsidR="00AA6308" w14:paraId="6EE70F00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DF77" w14:textId="77777777" w:rsidR="00AA6308" w:rsidRDefault="00AA6308" w:rsidP="00A602E7">
            <w:pPr>
              <w:ind w:left="36"/>
            </w:pPr>
            <w:r>
              <w:rPr>
                <w:sz w:val="24"/>
              </w:rPr>
              <w:t>20.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8C88" w14:textId="77777777" w:rsidR="00AA6308" w:rsidRDefault="00AA6308" w:rsidP="00A602E7">
            <w:pPr>
              <w:ind w:left="20"/>
            </w:pPr>
            <w:r>
              <w:rPr>
                <w:sz w:val="20"/>
              </w:rPr>
              <w:t>Бытовая химия</w:t>
            </w:r>
          </w:p>
        </w:tc>
      </w:tr>
      <w:tr w:rsidR="00AA6308" w14:paraId="3CFC7187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6BC9" w14:textId="77777777" w:rsidR="00AA6308" w:rsidRDefault="00AA6308" w:rsidP="00A602E7">
            <w:pPr>
              <w:ind w:left="8"/>
              <w:jc w:val="center"/>
            </w:pPr>
            <w:r>
              <w:rPr>
                <w:sz w:val="24"/>
              </w:rPr>
              <w:t>21.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ED05E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Изделия электробытовые</w:t>
            </w:r>
          </w:p>
        </w:tc>
      </w:tr>
      <w:tr w:rsidR="00AA6308" w14:paraId="2817EC69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178B" w14:textId="77777777" w:rsidR="00AA6308" w:rsidRDefault="00AA6308" w:rsidP="00A602E7">
            <w:pPr>
              <w:ind w:left="36"/>
            </w:pPr>
            <w:r>
              <w:t>22,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FE9E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Средства индивидуальной защиты</w:t>
            </w:r>
          </w:p>
        </w:tc>
      </w:tr>
      <w:tr w:rsidR="00AA6308" w14:paraId="068BA409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391C" w14:textId="77777777" w:rsidR="00AA6308" w:rsidRDefault="00AA6308" w:rsidP="00A602E7">
            <w:pPr>
              <w:ind w:left="19"/>
              <w:jc w:val="center"/>
            </w:pPr>
            <w:r>
              <w:t>23.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AD27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Обувь, одежда</w:t>
            </w:r>
          </w:p>
        </w:tc>
      </w:tr>
      <w:tr w:rsidR="00AA6308" w14:paraId="73B7265C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B234" w14:textId="77777777" w:rsidR="00AA6308" w:rsidRDefault="00AA6308" w:rsidP="00A602E7">
            <w:pPr>
              <w:ind w:left="36"/>
            </w:pPr>
            <w:r>
              <w:rPr>
                <w:sz w:val="24"/>
              </w:rPr>
              <w:t>24.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52EE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Посуда</w:t>
            </w:r>
          </w:p>
        </w:tc>
      </w:tr>
      <w:tr w:rsidR="00AA6308" w14:paraId="1584CEE7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9693" w14:textId="77777777" w:rsidR="00AA6308" w:rsidRDefault="00AA6308" w:rsidP="00A602E7">
            <w:pPr>
              <w:ind w:left="36"/>
            </w:pPr>
            <w:r>
              <w:t>25.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868AE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Корма для животных, зоотовары</w:t>
            </w:r>
          </w:p>
        </w:tc>
      </w:tr>
      <w:tr w:rsidR="00AA6308" w14:paraId="36C602CF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69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38C7" w14:textId="77777777" w:rsidR="00AA6308" w:rsidRDefault="00AA6308" w:rsidP="00A602E7">
            <w:pPr>
              <w:ind w:left="46"/>
            </w:pPr>
            <w:r>
              <w:t>26,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015D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Средства личной гигиены</w:t>
            </w:r>
          </w:p>
        </w:tc>
      </w:tr>
      <w:tr w:rsidR="00AA6308" w14:paraId="639B3BCD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9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979D" w14:textId="77777777" w:rsidR="00AA6308" w:rsidRDefault="00AA6308" w:rsidP="00A602E7">
            <w:pPr>
              <w:ind w:left="46"/>
            </w:pPr>
            <w:r>
              <w:t>27.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48C3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Лекарственные препараты</w:t>
            </w:r>
          </w:p>
        </w:tc>
      </w:tr>
      <w:tr w:rsidR="00AA6308" w14:paraId="44F0040A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14F1" w14:textId="77777777" w:rsidR="00AA6308" w:rsidRDefault="00AA6308" w:rsidP="00A602E7">
            <w:pPr>
              <w:ind w:left="46"/>
            </w:pPr>
            <w:r>
              <w:t>28.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49DA" w14:textId="093543E7" w:rsidR="00AA6308" w:rsidRDefault="00AA6308" w:rsidP="00A602E7">
            <w:pPr>
              <w:ind w:left="20"/>
            </w:pPr>
            <w:r>
              <w:rPr>
                <w:sz w:val="20"/>
              </w:rPr>
              <w:t>Мед</w:t>
            </w:r>
            <w:r w:rsidR="007414C5">
              <w:rPr>
                <w:sz w:val="20"/>
              </w:rPr>
              <w:t>иц</w:t>
            </w:r>
            <w:r>
              <w:rPr>
                <w:sz w:val="20"/>
              </w:rPr>
              <w:t>инское оборудование</w:t>
            </w:r>
          </w:p>
        </w:tc>
      </w:tr>
      <w:tr w:rsidR="00AA6308" w14:paraId="6046658E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D74A" w14:textId="77777777" w:rsidR="00AA6308" w:rsidRDefault="00AA6308" w:rsidP="00A602E7">
            <w:pPr>
              <w:ind w:left="36"/>
            </w:pPr>
            <w:r>
              <w:rPr>
                <w:sz w:val="24"/>
              </w:rPr>
              <w:t>29.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FBAF" w14:textId="77777777" w:rsidR="00AA6308" w:rsidRDefault="00AA6308" w:rsidP="00A602E7">
            <w:pPr>
              <w:ind w:left="10"/>
            </w:pPr>
            <w:r>
              <w:rPr>
                <w:sz w:val="18"/>
              </w:rPr>
              <w:t>Смазочные „материалы</w:t>
            </w:r>
          </w:p>
        </w:tc>
      </w:tr>
      <w:tr w:rsidR="00AA6308" w14:paraId="5B9C46C4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2D188" w14:textId="77777777" w:rsidR="00AA6308" w:rsidRDefault="00AA6308" w:rsidP="00A602E7">
            <w:pPr>
              <w:ind w:left="19"/>
              <w:jc w:val="center"/>
            </w:pPr>
            <w:r>
              <w:t>30.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F2D2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Изделия бумажной и текстильной промышленности</w:t>
            </w:r>
          </w:p>
        </w:tc>
      </w:tr>
      <w:tr w:rsidR="00AA6308" w14:paraId="0D0216EE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3BD60" w14:textId="77777777" w:rsidR="00AA6308" w:rsidRDefault="00AA6308" w:rsidP="00A602E7">
            <w:pPr>
              <w:ind w:left="24"/>
              <w:jc w:val="center"/>
            </w:pPr>
            <w:r>
              <w:t>31.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BC21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Мясная/рыбная заморозка</w:t>
            </w:r>
          </w:p>
        </w:tc>
      </w:tr>
      <w:tr w:rsidR="00AA6308" w14:paraId="25FD904F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8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733E" w14:textId="77777777" w:rsidR="00AA6308" w:rsidRDefault="00AA6308" w:rsidP="00A602E7">
            <w:pPr>
              <w:ind w:left="46"/>
            </w:pPr>
            <w:r>
              <w:t>32,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CFA3" w14:textId="77777777" w:rsidR="00AA6308" w:rsidRDefault="00AA6308" w:rsidP="00A602E7">
            <w:pPr>
              <w:ind w:left="10"/>
            </w:pPr>
            <w:r>
              <w:rPr>
                <w:sz w:val="20"/>
              </w:rPr>
              <w:t>Колбасные изделия</w:t>
            </w:r>
          </w:p>
        </w:tc>
      </w:tr>
      <w:tr w:rsidR="00AA6308" w14:paraId="308E9A19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8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5F65A" w14:textId="77777777" w:rsidR="00AA6308" w:rsidRDefault="00AA6308" w:rsidP="00A602E7">
            <w:pPr>
              <w:ind w:left="19"/>
              <w:jc w:val="center"/>
            </w:pPr>
            <w:r>
              <w:t>33.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9165" w14:textId="77777777" w:rsidR="00AA6308" w:rsidRDefault="00AA6308" w:rsidP="00A602E7">
            <w:pPr>
              <w:ind w:left="20"/>
            </w:pPr>
            <w:r>
              <w:rPr>
                <w:sz w:val="20"/>
              </w:rPr>
              <w:t>Молочная продукция</w:t>
            </w:r>
          </w:p>
        </w:tc>
      </w:tr>
      <w:tr w:rsidR="00AA6308" w14:paraId="3118417D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A72B8" w14:textId="77777777" w:rsidR="00AA6308" w:rsidRDefault="00AA6308" w:rsidP="00A602E7">
            <w:pPr>
              <w:ind w:left="46"/>
            </w:pPr>
            <w:r>
              <w:t>34,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DB2E" w14:textId="77777777" w:rsidR="00AA6308" w:rsidRDefault="00AA6308" w:rsidP="00A602E7">
            <w:pPr>
              <w:ind w:left="20"/>
            </w:pPr>
            <w:r>
              <w:rPr>
                <w:sz w:val="20"/>
              </w:rPr>
              <w:t>Полуфабрикаты замороженные</w:t>
            </w:r>
          </w:p>
        </w:tc>
      </w:tr>
      <w:tr w:rsidR="00AA6308" w14:paraId="3C7576B6" w14:textId="77777777" w:rsidTr="007414C5">
        <w:tblPrEx>
          <w:tblCellMar>
            <w:top w:w="49" w:type="dxa"/>
            <w:left w:w="96" w:type="dxa"/>
            <w:right w:w="115" w:type="dxa"/>
          </w:tblCellMar>
        </w:tblPrEx>
        <w:trPr>
          <w:gridAfter w:val="1"/>
          <w:wAfter w:w="705" w:type="dxa"/>
          <w:trHeight w:val="17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520B8" w14:textId="77777777" w:rsidR="00AA6308" w:rsidRDefault="00AA6308" w:rsidP="00A602E7">
            <w:pPr>
              <w:ind w:left="19"/>
              <w:jc w:val="center"/>
            </w:pPr>
            <w:r>
              <w:t>35,</w:t>
            </w:r>
          </w:p>
        </w:tc>
        <w:tc>
          <w:tcPr>
            <w:tcW w:w="7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F130" w14:textId="77777777" w:rsidR="00AA6308" w:rsidRDefault="00AA6308" w:rsidP="00A602E7">
            <w:pPr>
              <w:ind w:left="5"/>
            </w:pPr>
            <w:r>
              <w:rPr>
                <w:sz w:val="20"/>
              </w:rPr>
              <w:t>Бакалея</w:t>
            </w:r>
          </w:p>
        </w:tc>
      </w:tr>
    </w:tbl>
    <w:p w14:paraId="0157E768" w14:textId="262D8115" w:rsidR="00AA6308" w:rsidRDefault="00AA6308" w:rsidP="00AA6308">
      <w:pPr>
        <w:tabs>
          <w:tab w:val="center" w:pos="4150"/>
          <w:tab w:val="center" w:pos="9257"/>
        </w:tabs>
        <w:spacing w:after="6427" w:line="271" w:lineRule="auto"/>
      </w:pPr>
      <w:r>
        <w:tab/>
      </w:r>
    </w:p>
    <w:p w14:paraId="2455389B" w14:textId="77777777" w:rsidR="00AA6308" w:rsidRDefault="00AA6308" w:rsidP="00AA6308">
      <w:pPr>
        <w:spacing w:after="182"/>
        <w:ind w:left="493" w:right="51" w:hanging="10"/>
        <w:jc w:val="center"/>
      </w:pPr>
      <w:r>
        <w:rPr>
          <w:sz w:val="20"/>
        </w:rPr>
        <w:t>2</w:t>
      </w:r>
    </w:p>
    <w:p w14:paraId="1C92EE7E" w14:textId="77777777" w:rsidR="009D3EA9" w:rsidRDefault="009D3EA9"/>
    <w:sectPr w:rsidR="009D3EA9">
      <w:footnotePr>
        <w:numRestart w:val="eachPage"/>
      </w:footnotePr>
      <w:pgSz w:w="11909" w:h="16841"/>
      <w:pgMar w:top="692" w:right="590" w:bottom="328" w:left="90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B727" w14:textId="77777777" w:rsidR="00FE3A9C" w:rsidRDefault="00FE3A9C">
      <w:pPr>
        <w:spacing w:after="0" w:line="240" w:lineRule="auto"/>
      </w:pPr>
      <w:r>
        <w:separator/>
      </w:r>
    </w:p>
  </w:endnote>
  <w:endnote w:type="continuationSeparator" w:id="0">
    <w:p w14:paraId="160C4CED" w14:textId="77777777" w:rsidR="00FE3A9C" w:rsidRDefault="00F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6B63" w14:textId="77777777" w:rsidR="00FE3A9C" w:rsidRDefault="00FE3A9C">
      <w:pPr>
        <w:spacing w:after="0" w:line="240" w:lineRule="auto"/>
      </w:pPr>
      <w:r>
        <w:separator/>
      </w:r>
    </w:p>
  </w:footnote>
  <w:footnote w:type="continuationSeparator" w:id="0">
    <w:p w14:paraId="29FAD88F" w14:textId="77777777" w:rsidR="00FE3A9C" w:rsidRDefault="00FE3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5"/>
    <w:rsid w:val="005371A4"/>
    <w:rsid w:val="007414C5"/>
    <w:rsid w:val="00957E10"/>
    <w:rsid w:val="009D3EA9"/>
    <w:rsid w:val="00AA6308"/>
    <w:rsid w:val="00D32265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69D0"/>
  <w15:chartTrackingRefBased/>
  <w15:docId w15:val="{F22234AC-CC9D-46EF-85CE-8397C08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0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63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74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4C5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Kuchin</dc:creator>
  <cp:keywords/>
  <dc:description/>
  <cp:lastModifiedBy>Зиновьева Елена Викторовна</cp:lastModifiedBy>
  <cp:revision>4</cp:revision>
  <dcterms:created xsi:type="dcterms:W3CDTF">2021-10-05T14:29:00Z</dcterms:created>
  <dcterms:modified xsi:type="dcterms:W3CDTF">2021-10-11T10:41:00Z</dcterms:modified>
</cp:coreProperties>
</file>